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C37AA" w14:textId="18C08DFF" w:rsidR="005C0641" w:rsidRPr="00F23E59" w:rsidRDefault="00E4382D" w:rsidP="00E4382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23E59">
        <w:rPr>
          <w:rFonts w:ascii="Arial" w:hAnsi="Arial" w:cs="Arial"/>
          <w:b/>
          <w:bCs/>
          <w:sz w:val="24"/>
          <w:szCs w:val="24"/>
        </w:rPr>
        <w:t>PROGRAMA DE SIMULACROS - PANADERÍA DULCE MANANTIAL</w:t>
      </w:r>
    </w:p>
    <w:p w14:paraId="59A47264" w14:textId="77777777" w:rsidR="00E4382D" w:rsidRPr="00F23E59" w:rsidRDefault="00E4382D">
      <w:pPr>
        <w:rPr>
          <w:rFonts w:ascii="Arial" w:hAnsi="Arial" w:cs="Arial"/>
          <w:b/>
          <w:bCs/>
          <w:sz w:val="24"/>
          <w:szCs w:val="24"/>
        </w:rPr>
      </w:pPr>
    </w:p>
    <w:p w14:paraId="6D5B831B" w14:textId="77777777" w:rsidR="00E4382D" w:rsidRPr="00F23E59" w:rsidRDefault="00E4382D" w:rsidP="00E4382D">
      <w:pPr>
        <w:rPr>
          <w:rFonts w:ascii="Arial" w:hAnsi="Arial" w:cs="Arial"/>
          <w:b/>
          <w:bCs/>
          <w:sz w:val="24"/>
          <w:szCs w:val="24"/>
        </w:rPr>
      </w:pPr>
      <w:r w:rsidRPr="00F23E59">
        <w:rPr>
          <w:rFonts w:ascii="Arial" w:hAnsi="Arial" w:cs="Arial"/>
          <w:b/>
          <w:bCs/>
          <w:sz w:val="24"/>
          <w:szCs w:val="24"/>
        </w:rPr>
        <w:t>1. Objetivo</w:t>
      </w:r>
    </w:p>
    <w:p w14:paraId="6ED0FC91" w14:textId="381D7B7C" w:rsidR="00E4382D" w:rsidRPr="00F23E59" w:rsidRDefault="00E4382D" w:rsidP="00E4382D">
      <w:pPr>
        <w:jc w:val="both"/>
        <w:rPr>
          <w:rFonts w:ascii="Arial" w:hAnsi="Arial" w:cs="Arial"/>
          <w:sz w:val="24"/>
          <w:szCs w:val="24"/>
        </w:rPr>
      </w:pPr>
      <w:r w:rsidRPr="00F23E59">
        <w:rPr>
          <w:rFonts w:ascii="Arial" w:hAnsi="Arial" w:cs="Arial"/>
          <w:sz w:val="24"/>
          <w:szCs w:val="24"/>
        </w:rPr>
        <w:t>Garantizar la preparación y respuesta ante emergencias mediante la realización de simulacros periódicos, con el fin de evaluar la efectividad de los planes de emergencia y mejorar la seguridad de los trabajadores.</w:t>
      </w:r>
    </w:p>
    <w:p w14:paraId="256F69F8" w14:textId="77777777" w:rsidR="00E4382D" w:rsidRPr="00F23E59" w:rsidRDefault="00E4382D" w:rsidP="00E4382D">
      <w:pPr>
        <w:rPr>
          <w:rFonts w:ascii="Arial" w:hAnsi="Arial" w:cs="Arial"/>
          <w:b/>
          <w:bCs/>
          <w:sz w:val="24"/>
          <w:szCs w:val="24"/>
        </w:rPr>
      </w:pPr>
      <w:r w:rsidRPr="00F23E59">
        <w:rPr>
          <w:rFonts w:ascii="Arial" w:hAnsi="Arial" w:cs="Arial"/>
          <w:b/>
          <w:bCs/>
          <w:sz w:val="24"/>
          <w:szCs w:val="24"/>
        </w:rPr>
        <w:t>2. Alcance</w:t>
      </w:r>
    </w:p>
    <w:p w14:paraId="3E4124D0" w14:textId="77777777" w:rsidR="00E4382D" w:rsidRPr="00F23E59" w:rsidRDefault="00E4382D" w:rsidP="00E4382D">
      <w:pPr>
        <w:jc w:val="both"/>
        <w:rPr>
          <w:rFonts w:ascii="Arial" w:hAnsi="Arial" w:cs="Arial"/>
          <w:sz w:val="24"/>
          <w:szCs w:val="24"/>
        </w:rPr>
      </w:pPr>
      <w:r w:rsidRPr="00F23E59">
        <w:rPr>
          <w:rFonts w:ascii="Arial" w:hAnsi="Arial" w:cs="Arial"/>
          <w:sz w:val="24"/>
          <w:szCs w:val="24"/>
        </w:rPr>
        <w:t>Este programa aplica a todos los trabajadores de la Panadería Dulce Manantial, incluyendo personal administrativo, operativo y visitantes.</w:t>
      </w:r>
    </w:p>
    <w:p w14:paraId="642E119B" w14:textId="77777777" w:rsidR="00E4382D" w:rsidRPr="00F23E59" w:rsidRDefault="00E4382D" w:rsidP="00E4382D">
      <w:pPr>
        <w:rPr>
          <w:rFonts w:ascii="Arial" w:hAnsi="Arial" w:cs="Arial"/>
          <w:b/>
          <w:bCs/>
          <w:sz w:val="24"/>
          <w:szCs w:val="24"/>
        </w:rPr>
      </w:pPr>
      <w:r w:rsidRPr="00F23E59">
        <w:rPr>
          <w:rFonts w:ascii="Arial" w:hAnsi="Arial" w:cs="Arial"/>
          <w:b/>
          <w:bCs/>
          <w:sz w:val="24"/>
          <w:szCs w:val="24"/>
        </w:rPr>
        <w:t>3. Tipos de Simulacros y Frecuencia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1685"/>
        <w:gridCol w:w="3024"/>
        <w:gridCol w:w="1484"/>
        <w:gridCol w:w="2635"/>
      </w:tblGrid>
      <w:tr w:rsidR="00E4382D" w:rsidRPr="00F23E59" w14:paraId="7827EF16" w14:textId="77777777" w:rsidTr="00E438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66638A" w14:textId="77777777" w:rsidR="00E4382D" w:rsidRPr="00F23E59" w:rsidRDefault="00E4382D" w:rsidP="00E4382D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Tipo de Simulacro</w:t>
            </w:r>
          </w:p>
        </w:tc>
        <w:tc>
          <w:tcPr>
            <w:tcW w:w="0" w:type="auto"/>
            <w:hideMark/>
          </w:tcPr>
          <w:p w14:paraId="3105851E" w14:textId="77777777" w:rsidR="00E4382D" w:rsidRPr="00F23E59" w:rsidRDefault="00E4382D" w:rsidP="00E4382D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Descripción</w:t>
            </w:r>
          </w:p>
        </w:tc>
        <w:tc>
          <w:tcPr>
            <w:tcW w:w="0" w:type="auto"/>
            <w:hideMark/>
          </w:tcPr>
          <w:p w14:paraId="3BD09D86" w14:textId="77777777" w:rsidR="00E4382D" w:rsidRPr="00F23E59" w:rsidRDefault="00E4382D" w:rsidP="00E4382D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Frecuencia</w:t>
            </w:r>
          </w:p>
        </w:tc>
        <w:tc>
          <w:tcPr>
            <w:tcW w:w="0" w:type="auto"/>
            <w:hideMark/>
          </w:tcPr>
          <w:p w14:paraId="4D37FE69" w14:textId="77777777" w:rsidR="00E4382D" w:rsidRPr="00F23E59" w:rsidRDefault="00E4382D" w:rsidP="00E4382D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Responsables</w:t>
            </w:r>
          </w:p>
        </w:tc>
      </w:tr>
      <w:tr w:rsidR="00E4382D" w:rsidRPr="00F23E59" w14:paraId="0240A2A7" w14:textId="77777777" w:rsidTr="00E43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0C233E" w14:textId="77777777" w:rsidR="00E4382D" w:rsidRPr="00F23E59" w:rsidRDefault="00E4382D" w:rsidP="00E4382D">
            <w:pPr>
              <w:spacing w:after="160" w:line="259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F23E5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Evacuación por incendio</w:t>
            </w:r>
          </w:p>
        </w:tc>
        <w:tc>
          <w:tcPr>
            <w:tcW w:w="0" w:type="auto"/>
            <w:hideMark/>
          </w:tcPr>
          <w:p w14:paraId="7FB0CBEC" w14:textId="77777777" w:rsidR="00E4382D" w:rsidRPr="00F23E59" w:rsidRDefault="00E4382D" w:rsidP="00E4382D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Simulación de una evacuación debido a un incendio en la panadería.</w:t>
            </w:r>
          </w:p>
        </w:tc>
        <w:tc>
          <w:tcPr>
            <w:tcW w:w="0" w:type="auto"/>
            <w:hideMark/>
          </w:tcPr>
          <w:p w14:paraId="3C8C2B19" w14:textId="77777777" w:rsidR="00E4382D" w:rsidRPr="00F23E59" w:rsidRDefault="00E4382D" w:rsidP="00E4382D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Semestral</w:t>
            </w:r>
          </w:p>
        </w:tc>
        <w:tc>
          <w:tcPr>
            <w:tcW w:w="0" w:type="auto"/>
            <w:hideMark/>
          </w:tcPr>
          <w:p w14:paraId="685E3C6A" w14:textId="77777777" w:rsidR="00E4382D" w:rsidRPr="00F23E59" w:rsidRDefault="00E4382D" w:rsidP="00E4382D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Vigía de SG-SST / Dueño del negocio</w:t>
            </w:r>
          </w:p>
        </w:tc>
      </w:tr>
      <w:tr w:rsidR="00E4382D" w:rsidRPr="00F23E59" w14:paraId="119662CF" w14:textId="77777777" w:rsidTr="00E43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AC829D" w14:textId="77777777" w:rsidR="00E4382D" w:rsidRPr="00F23E59" w:rsidRDefault="00E4382D" w:rsidP="00E4382D">
            <w:pPr>
              <w:spacing w:after="160" w:line="259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F23E5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Sismo</w:t>
            </w:r>
          </w:p>
        </w:tc>
        <w:tc>
          <w:tcPr>
            <w:tcW w:w="0" w:type="auto"/>
            <w:hideMark/>
          </w:tcPr>
          <w:p w14:paraId="691B7F60" w14:textId="77777777" w:rsidR="00E4382D" w:rsidRPr="00F23E59" w:rsidRDefault="00E4382D" w:rsidP="00E4382D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Respuesta ante un evento sísmico, considerando caída de objetos y evacuación.</w:t>
            </w:r>
          </w:p>
        </w:tc>
        <w:tc>
          <w:tcPr>
            <w:tcW w:w="0" w:type="auto"/>
            <w:hideMark/>
          </w:tcPr>
          <w:p w14:paraId="5EF27B80" w14:textId="77777777" w:rsidR="00E4382D" w:rsidRPr="00F23E59" w:rsidRDefault="00E4382D" w:rsidP="00E4382D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Anual</w:t>
            </w:r>
          </w:p>
        </w:tc>
        <w:tc>
          <w:tcPr>
            <w:tcW w:w="0" w:type="auto"/>
            <w:hideMark/>
          </w:tcPr>
          <w:p w14:paraId="1778D52A" w14:textId="77777777" w:rsidR="00E4382D" w:rsidRPr="00F23E59" w:rsidRDefault="00E4382D" w:rsidP="00E4382D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Vigía de SG-SST / Todo el personal</w:t>
            </w:r>
          </w:p>
        </w:tc>
      </w:tr>
      <w:tr w:rsidR="00E4382D" w:rsidRPr="00F23E59" w14:paraId="7A0C3D15" w14:textId="77777777" w:rsidTr="00E438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595BAA" w14:textId="77777777" w:rsidR="00E4382D" w:rsidRPr="00F23E59" w:rsidRDefault="00E4382D" w:rsidP="00E4382D">
            <w:pPr>
              <w:spacing w:after="160" w:line="259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F23E5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Fuga de gas</w:t>
            </w:r>
          </w:p>
        </w:tc>
        <w:tc>
          <w:tcPr>
            <w:tcW w:w="0" w:type="auto"/>
            <w:hideMark/>
          </w:tcPr>
          <w:p w14:paraId="6C1E78FF" w14:textId="77777777" w:rsidR="00E4382D" w:rsidRPr="00F23E59" w:rsidRDefault="00E4382D" w:rsidP="00E4382D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Procedimientos para la detección y respuesta ante una fuga de gas.</w:t>
            </w:r>
          </w:p>
        </w:tc>
        <w:tc>
          <w:tcPr>
            <w:tcW w:w="0" w:type="auto"/>
            <w:hideMark/>
          </w:tcPr>
          <w:p w14:paraId="6814D295" w14:textId="77777777" w:rsidR="00E4382D" w:rsidRPr="00F23E59" w:rsidRDefault="00E4382D" w:rsidP="00E4382D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Anual</w:t>
            </w:r>
          </w:p>
        </w:tc>
        <w:tc>
          <w:tcPr>
            <w:tcW w:w="0" w:type="auto"/>
            <w:hideMark/>
          </w:tcPr>
          <w:p w14:paraId="01DF9964" w14:textId="77777777" w:rsidR="00E4382D" w:rsidRPr="00F23E59" w:rsidRDefault="00E4382D" w:rsidP="00E4382D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Vigía de SG-SST / Responsable de mantenimiento</w:t>
            </w:r>
          </w:p>
        </w:tc>
      </w:tr>
      <w:tr w:rsidR="00E4382D" w:rsidRPr="00F23E59" w14:paraId="42A2329A" w14:textId="77777777" w:rsidTr="00E438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9051D5" w14:textId="77777777" w:rsidR="00E4382D" w:rsidRPr="00F23E59" w:rsidRDefault="00E4382D" w:rsidP="00E4382D">
            <w:pPr>
              <w:spacing w:after="160" w:line="259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F23E5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Primeros auxilios</w:t>
            </w:r>
          </w:p>
        </w:tc>
        <w:tc>
          <w:tcPr>
            <w:tcW w:w="0" w:type="auto"/>
            <w:hideMark/>
          </w:tcPr>
          <w:p w14:paraId="35A024E2" w14:textId="77777777" w:rsidR="00E4382D" w:rsidRPr="00F23E59" w:rsidRDefault="00E4382D" w:rsidP="00E4382D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Atención a un trabajador o cliente en caso de emergencia médica.</w:t>
            </w:r>
          </w:p>
        </w:tc>
        <w:tc>
          <w:tcPr>
            <w:tcW w:w="0" w:type="auto"/>
            <w:hideMark/>
          </w:tcPr>
          <w:p w14:paraId="5BB3B709" w14:textId="77777777" w:rsidR="00E4382D" w:rsidRPr="00F23E59" w:rsidRDefault="00E4382D" w:rsidP="00E4382D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Anual</w:t>
            </w:r>
          </w:p>
        </w:tc>
        <w:tc>
          <w:tcPr>
            <w:tcW w:w="0" w:type="auto"/>
            <w:hideMark/>
          </w:tcPr>
          <w:p w14:paraId="1881B24F" w14:textId="77777777" w:rsidR="00E4382D" w:rsidRPr="00F23E59" w:rsidRDefault="00E4382D" w:rsidP="00E4382D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F23E59">
              <w:rPr>
                <w:rFonts w:ascii="Arial" w:hAnsi="Arial" w:cs="Arial"/>
                <w:sz w:val="24"/>
                <w:szCs w:val="24"/>
              </w:rPr>
              <w:t>Vigía de SG-SST / Personal capacitado en primeros auxilios</w:t>
            </w:r>
          </w:p>
        </w:tc>
      </w:tr>
    </w:tbl>
    <w:p w14:paraId="637C16BC" w14:textId="77777777" w:rsidR="00E4382D" w:rsidRPr="00F23E59" w:rsidRDefault="00E4382D" w:rsidP="00E4382D">
      <w:pPr>
        <w:rPr>
          <w:rFonts w:ascii="Arial" w:hAnsi="Arial" w:cs="Arial"/>
          <w:b/>
          <w:bCs/>
          <w:sz w:val="24"/>
          <w:szCs w:val="24"/>
        </w:rPr>
      </w:pPr>
      <w:r w:rsidRPr="00F23E59">
        <w:rPr>
          <w:rFonts w:ascii="Arial" w:hAnsi="Arial" w:cs="Arial"/>
          <w:b/>
          <w:bCs/>
          <w:sz w:val="24"/>
          <w:szCs w:val="24"/>
        </w:rPr>
        <w:t>4. Desarrollo de los Simulacros</w:t>
      </w:r>
    </w:p>
    <w:p w14:paraId="2A810D81" w14:textId="77777777" w:rsidR="00E4382D" w:rsidRPr="00F23E59" w:rsidRDefault="00E4382D" w:rsidP="00E4382D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23E59">
        <w:rPr>
          <w:rFonts w:ascii="Arial" w:hAnsi="Arial" w:cs="Arial"/>
          <w:sz w:val="24"/>
          <w:szCs w:val="24"/>
        </w:rPr>
        <w:t>Planeación: Se establecen los escenarios y objetivos del simulacro.</w:t>
      </w:r>
    </w:p>
    <w:p w14:paraId="33EFD439" w14:textId="77777777" w:rsidR="00E4382D" w:rsidRPr="00F23E59" w:rsidRDefault="00E4382D" w:rsidP="00E4382D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23E59">
        <w:rPr>
          <w:rFonts w:ascii="Arial" w:hAnsi="Arial" w:cs="Arial"/>
          <w:sz w:val="24"/>
          <w:szCs w:val="24"/>
        </w:rPr>
        <w:t>Ejecución: Se realiza el simulacro con la participación del personal.</w:t>
      </w:r>
    </w:p>
    <w:p w14:paraId="12AD57B1" w14:textId="77777777" w:rsidR="00E4382D" w:rsidRPr="00F23E59" w:rsidRDefault="00E4382D" w:rsidP="00E4382D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23E59">
        <w:rPr>
          <w:rFonts w:ascii="Arial" w:hAnsi="Arial" w:cs="Arial"/>
          <w:sz w:val="24"/>
          <w:szCs w:val="24"/>
        </w:rPr>
        <w:t>Evaluación: Se analizan tiempos de respuesta, fallas y mejoras.</w:t>
      </w:r>
    </w:p>
    <w:p w14:paraId="1F09D1A2" w14:textId="77777777" w:rsidR="00E4382D" w:rsidRPr="00F23E59" w:rsidRDefault="00E4382D" w:rsidP="00E4382D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23E59">
        <w:rPr>
          <w:rFonts w:ascii="Arial" w:hAnsi="Arial" w:cs="Arial"/>
          <w:sz w:val="24"/>
          <w:szCs w:val="24"/>
        </w:rPr>
        <w:t>Retroalimentación: Se generan recomendaciones y ajustes al plan de emergencia.</w:t>
      </w:r>
    </w:p>
    <w:p w14:paraId="56BBED65" w14:textId="77777777" w:rsidR="00E4382D" w:rsidRPr="00F23E59" w:rsidRDefault="00E4382D" w:rsidP="00E4382D">
      <w:pPr>
        <w:rPr>
          <w:rFonts w:ascii="Arial" w:hAnsi="Arial" w:cs="Arial"/>
          <w:b/>
          <w:bCs/>
          <w:sz w:val="24"/>
          <w:szCs w:val="24"/>
        </w:rPr>
      </w:pPr>
      <w:r w:rsidRPr="00F23E59">
        <w:rPr>
          <w:rFonts w:ascii="Arial" w:hAnsi="Arial" w:cs="Arial"/>
          <w:b/>
          <w:bCs/>
          <w:sz w:val="24"/>
          <w:szCs w:val="24"/>
        </w:rPr>
        <w:lastRenderedPageBreak/>
        <w:t>5. Registro y Mejora Continua</w:t>
      </w:r>
    </w:p>
    <w:p w14:paraId="028F28B7" w14:textId="77777777" w:rsidR="00E4382D" w:rsidRPr="00F23E59" w:rsidRDefault="00E4382D" w:rsidP="00E4382D">
      <w:pPr>
        <w:rPr>
          <w:rFonts w:ascii="Arial" w:hAnsi="Arial" w:cs="Arial"/>
          <w:sz w:val="24"/>
          <w:szCs w:val="24"/>
        </w:rPr>
      </w:pPr>
      <w:r w:rsidRPr="00F23E59">
        <w:rPr>
          <w:rFonts w:ascii="Arial" w:hAnsi="Arial" w:cs="Arial"/>
          <w:sz w:val="24"/>
          <w:szCs w:val="24"/>
        </w:rPr>
        <w:t>Todos los simulacros serán documentados en actas con observaciones y mejoras sugeridas.</w:t>
      </w:r>
    </w:p>
    <w:p w14:paraId="79D6261B" w14:textId="77777777" w:rsidR="00E4382D" w:rsidRPr="00F23E59" w:rsidRDefault="00E4382D" w:rsidP="00000B43">
      <w:pPr>
        <w:ind w:left="708" w:hanging="708"/>
        <w:rPr>
          <w:rFonts w:ascii="Arial" w:hAnsi="Arial" w:cs="Arial"/>
          <w:b/>
          <w:bCs/>
          <w:sz w:val="24"/>
          <w:szCs w:val="24"/>
        </w:rPr>
      </w:pPr>
    </w:p>
    <w:sectPr w:rsidR="00E4382D" w:rsidRPr="00F23E5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3C964" w14:textId="77777777" w:rsidR="00DD6C14" w:rsidRDefault="00DD6C14" w:rsidP="00F23E59">
      <w:pPr>
        <w:spacing w:after="0" w:line="240" w:lineRule="auto"/>
      </w:pPr>
      <w:r>
        <w:separator/>
      </w:r>
    </w:p>
  </w:endnote>
  <w:endnote w:type="continuationSeparator" w:id="0">
    <w:p w14:paraId="5377EF34" w14:textId="77777777" w:rsidR="00DD6C14" w:rsidRDefault="00DD6C14" w:rsidP="00F23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C81A5" w14:textId="77777777" w:rsidR="00DD6C14" w:rsidRDefault="00DD6C14" w:rsidP="00F23E59">
      <w:pPr>
        <w:spacing w:after="0" w:line="240" w:lineRule="auto"/>
      </w:pPr>
      <w:r>
        <w:separator/>
      </w:r>
    </w:p>
  </w:footnote>
  <w:footnote w:type="continuationSeparator" w:id="0">
    <w:p w14:paraId="71E8BB81" w14:textId="77777777" w:rsidR="00DD6C14" w:rsidRDefault="00DD6C14" w:rsidP="00F23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FFF84" w14:textId="2983B21C" w:rsidR="00F23E59" w:rsidRDefault="006162C7" w:rsidP="00F23E59">
    <w:pPr>
      <w:pStyle w:val="Encabezado"/>
      <w:jc w:val="right"/>
    </w:pPr>
    <w:r w:rsidRPr="00986F04">
      <w:rPr>
        <w:noProof/>
      </w:rPr>
      <w:drawing>
        <wp:inline distT="0" distB="0" distL="0" distR="0" wp14:anchorId="3C549831" wp14:editId="145F563D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814F7"/>
    <w:multiLevelType w:val="multilevel"/>
    <w:tmpl w:val="E6444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8137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82D"/>
    <w:rsid w:val="00000B43"/>
    <w:rsid w:val="00197C99"/>
    <w:rsid w:val="001D7639"/>
    <w:rsid w:val="00233AB4"/>
    <w:rsid w:val="002F509D"/>
    <w:rsid w:val="00314DC6"/>
    <w:rsid w:val="00561572"/>
    <w:rsid w:val="005C0641"/>
    <w:rsid w:val="006162C7"/>
    <w:rsid w:val="0067470F"/>
    <w:rsid w:val="00881475"/>
    <w:rsid w:val="00CB5AEF"/>
    <w:rsid w:val="00DD6C14"/>
    <w:rsid w:val="00E4382D"/>
    <w:rsid w:val="00F23E59"/>
    <w:rsid w:val="00F2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A84BB"/>
  <w15:chartTrackingRefBased/>
  <w15:docId w15:val="{101AE62A-7236-4524-AD18-59828E751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438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438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438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438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438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438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438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438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438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438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438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438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4382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4382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4382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4382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4382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4382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438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438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438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438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438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4382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4382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4382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438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4382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4382D"/>
    <w:rPr>
      <w:b/>
      <w:bCs/>
      <w:smallCaps/>
      <w:color w:val="0F4761" w:themeColor="accent1" w:themeShade="BF"/>
      <w:spacing w:val="5"/>
    </w:rPr>
  </w:style>
  <w:style w:type="table" w:styleId="Tablanormal1">
    <w:name w:val="Plain Table 1"/>
    <w:basedOn w:val="Tablanormal"/>
    <w:uiPriority w:val="41"/>
    <w:rsid w:val="00E4382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F23E5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23E59"/>
  </w:style>
  <w:style w:type="paragraph" w:styleId="Piedepgina">
    <w:name w:val="footer"/>
    <w:basedOn w:val="Normal"/>
    <w:link w:val="PiedepginaCar"/>
    <w:uiPriority w:val="99"/>
    <w:unhideWhenUsed/>
    <w:rsid w:val="00F23E5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23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5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230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Enrique Rivera Saucedo</dc:creator>
  <cp:keywords/>
  <dc:description/>
  <cp:lastModifiedBy>Cristian Enrique Rivera Saucedo</cp:lastModifiedBy>
  <cp:revision>6</cp:revision>
  <dcterms:created xsi:type="dcterms:W3CDTF">2025-02-04T16:53:00Z</dcterms:created>
  <dcterms:modified xsi:type="dcterms:W3CDTF">2025-02-05T19:10:00Z</dcterms:modified>
</cp:coreProperties>
</file>